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Rocky fixture</w:t>
      </w:r>
    </w:p>
    <w:p>
      <w:r>
        <w:t>Rocky measured the copper bracket at 41 millimeters.</w:t>
      </w:r>
    </w:p>
    <w:p>
      <w:r>
        <w:t>The blue widget ships on Tuesday from Dock Seven.</w:t>
      </w:r>
    </w:p>
    <w:p>
      <w:r>
        <w:t>Quarterly revenue rose by 12 percent in the north region.</w:t>
      </w:r>
    </w:p>
    <w:p>
      <w:r>
        <w:t>Gamma checksum 7f3a9 matched the archived value.</w:t>
      </w:r>
    </w:p>
    <w:p>
      <w:r>
        <w:t>Never store the spare keys under the third flowerpot.</w:t>
      </w:r>
    </w:p>
    <w:p>
      <w:r>
        <w:t>The final answer to question nine is ultraviolet.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Part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Price</w:t>
            </w:r>
          </w:p>
        </w:tc>
        <w:tc>
          <w:tcPr>
            <w:tcW w:type="dxa" w:w="2160"/>
          </w:tcPr>
          <w:p>
            <w:r>
              <w:t>Bin</w:t>
            </w:r>
          </w:p>
        </w:tc>
      </w:tr>
      <w:tr>
        <w:tc>
          <w:tcPr>
            <w:tcW w:type="dxa" w:w="2160"/>
          </w:tcPr>
          <w:p>
            <w:r>
              <w:t>Bolt M3</w:t>
            </w:r>
          </w:p>
        </w:tc>
        <w:tc>
          <w:tcPr>
            <w:tcW w:type="dxa" w:w="2160"/>
          </w:tcPr>
          <w:p>
            <w:r>
              <w:t>120</w:t>
            </w:r>
          </w:p>
        </w:tc>
        <w:tc>
          <w:tcPr>
            <w:tcW w:type="dxa" w:w="2160"/>
          </w:tcPr>
          <w:p>
            <w:r>
              <w:t>0.04</w:t>
            </w:r>
          </w:p>
        </w:tc>
        <w:tc>
          <w:tcPr>
            <w:tcW w:type="dxa" w:w="2160"/>
          </w:tcPr>
          <w:p>
            <w:r>
              <w:t>A1</w:t>
            </w:r>
          </w:p>
        </w:tc>
      </w:tr>
      <w:tr>
        <w:tc>
          <w:tcPr>
            <w:tcW w:type="dxa" w:w="2160"/>
          </w:tcPr>
          <w:p>
            <w:r>
              <w:t>Nut M3</w:t>
            </w:r>
          </w:p>
        </w:tc>
        <w:tc>
          <w:tcPr>
            <w:tcW w:type="dxa" w:w="2160"/>
          </w:tcPr>
          <w:p>
            <w:r>
              <w:t>200</w:t>
            </w:r>
          </w:p>
        </w:tc>
        <w:tc>
          <w:tcPr>
            <w:tcW w:type="dxa" w:w="2160"/>
          </w:tcPr>
          <w:p>
            <w:r>
              <w:t>0.02</w:t>
            </w:r>
          </w:p>
        </w:tc>
        <w:tc>
          <w:tcPr>
            <w:tcW w:type="dxa" w:w="2160"/>
          </w:tcPr>
          <w:p>
            <w:r>
              <w:t>A2</w:t>
            </w:r>
          </w:p>
        </w:tc>
      </w:tr>
      <w:tr>
        <w:tc>
          <w:tcPr>
            <w:tcW w:type="dxa" w:w="2160"/>
          </w:tcPr>
          <w:p>
            <w:r>
              <w:t>Washer</w:t>
            </w:r>
          </w:p>
        </w:tc>
        <w:tc>
          <w:tcPr>
            <w:tcW w:type="dxa" w:w="2160"/>
          </w:tcPr>
          <w:p>
            <w:r>
              <w:t>75</w:t>
            </w:r>
          </w:p>
        </w:tc>
        <w:tc>
          <w:tcPr>
            <w:tcW w:type="dxa" w:w="2160"/>
          </w:tcPr>
          <w:p>
            <w:r>
              <w:t>0.01</w:t>
            </w:r>
          </w:p>
        </w:tc>
        <w:tc>
          <w:tcPr>
            <w:tcW w:type="dxa" w:w="2160"/>
          </w:tcPr>
          <w:p>
            <w:r>
              <w:t>B4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